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13FF" w14:textId="77777777" w:rsidR="00A65244" w:rsidRPr="001F4220" w:rsidRDefault="00A65244" w:rsidP="00D51F0D">
      <w:pPr>
        <w:jc w:val="center"/>
        <w:textAlignment w:val="baseline"/>
        <w:rPr>
          <w:rFonts w:ascii="Cambria" w:eastAsia="Times New Roman" w:hAnsi="Cambria" w:cs="Times New Roman"/>
          <w:b/>
          <w:bCs/>
          <w:u w:val="single"/>
        </w:rPr>
      </w:pPr>
      <w:r w:rsidRPr="001F4220">
        <w:rPr>
          <w:rFonts w:ascii="Cambria" w:eastAsia="Times New Roman" w:hAnsi="Cambria" w:cs="Times New Roman"/>
          <w:b/>
          <w:bCs/>
          <w:u w:val="single"/>
        </w:rPr>
        <w:t>AQUACULTURE PUBLIC SCOPING SESSION</w:t>
      </w:r>
    </w:p>
    <w:p w14:paraId="6DB8E08C" w14:textId="77777777" w:rsidR="00A65244" w:rsidRPr="001F4220" w:rsidRDefault="00A65244" w:rsidP="003C3583">
      <w:pPr>
        <w:pStyle w:val="Address"/>
        <w:tabs>
          <w:tab w:val="left" w:pos="1152"/>
        </w:tabs>
        <w:jc w:val="center"/>
        <w:rPr>
          <w:rFonts w:ascii="Cambria" w:hAnsi="Cambria" w:cs="Arial"/>
          <w:sz w:val="22"/>
          <w:szCs w:val="22"/>
        </w:rPr>
      </w:pPr>
    </w:p>
    <w:p w14:paraId="688B3C90" w14:textId="38C4F10B" w:rsidR="00A65244" w:rsidRPr="000A53FC" w:rsidRDefault="00925BD3" w:rsidP="003C3583">
      <w:pPr>
        <w:pStyle w:val="Address"/>
        <w:tabs>
          <w:tab w:val="left" w:pos="1152"/>
        </w:tabs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noProof/>
          <w:sz w:val="22"/>
          <w:szCs w:val="22"/>
        </w:rPr>
        <w:t>February 4, 2025</w:t>
      </w:r>
    </w:p>
    <w:p w14:paraId="409F5B1F" w14:textId="3152D340" w:rsidR="00A65244" w:rsidRPr="000A53FC" w:rsidRDefault="00A65244" w:rsidP="003C3583">
      <w:pPr>
        <w:pStyle w:val="Address"/>
        <w:tabs>
          <w:tab w:val="left" w:pos="1152"/>
        </w:tabs>
        <w:jc w:val="center"/>
        <w:rPr>
          <w:rFonts w:ascii="Cambria" w:hAnsi="Cambria" w:cs="Arial"/>
          <w:b/>
          <w:bCs/>
          <w:sz w:val="22"/>
          <w:szCs w:val="22"/>
        </w:rPr>
      </w:pPr>
      <w:r w:rsidRPr="000A53FC">
        <w:rPr>
          <w:rFonts w:ascii="Cambria" w:hAnsi="Cambria" w:cs="Arial"/>
          <w:b/>
          <w:bCs/>
          <w:noProof/>
          <w:sz w:val="22"/>
          <w:szCs w:val="22"/>
        </w:rPr>
        <w:t xml:space="preserve"> </w:t>
      </w:r>
      <w:r w:rsidR="00874F72">
        <w:rPr>
          <w:rFonts w:ascii="Cambria" w:hAnsi="Cambria" w:cs="Arial"/>
          <w:b/>
          <w:bCs/>
          <w:noProof/>
          <w:sz w:val="22"/>
          <w:szCs w:val="22"/>
        </w:rPr>
        <w:t>5</w:t>
      </w:r>
      <w:r w:rsidR="006F390C">
        <w:rPr>
          <w:rFonts w:ascii="Cambria" w:hAnsi="Cambria" w:cs="Arial"/>
          <w:b/>
          <w:bCs/>
          <w:noProof/>
          <w:sz w:val="22"/>
          <w:szCs w:val="22"/>
        </w:rPr>
        <w:t>:</w:t>
      </w:r>
      <w:r w:rsidR="00925BD3">
        <w:rPr>
          <w:rFonts w:ascii="Cambria" w:hAnsi="Cambria" w:cs="Arial"/>
          <w:b/>
          <w:bCs/>
          <w:noProof/>
          <w:sz w:val="22"/>
          <w:szCs w:val="22"/>
        </w:rPr>
        <w:t>3</w:t>
      </w:r>
      <w:r w:rsidR="006F390C">
        <w:rPr>
          <w:rFonts w:ascii="Cambria" w:hAnsi="Cambria" w:cs="Arial"/>
          <w:b/>
          <w:bCs/>
          <w:noProof/>
          <w:sz w:val="22"/>
          <w:szCs w:val="22"/>
        </w:rPr>
        <w:t>0</w:t>
      </w:r>
      <w:r w:rsidRPr="000A53FC">
        <w:rPr>
          <w:rFonts w:ascii="Cambria" w:hAnsi="Cambria" w:cs="Arial"/>
          <w:b/>
          <w:bCs/>
          <w:noProof/>
          <w:sz w:val="22"/>
          <w:szCs w:val="22"/>
        </w:rPr>
        <w:t xml:space="preserve"> </w:t>
      </w:r>
      <w:r w:rsidR="000E0549">
        <w:rPr>
          <w:rFonts w:ascii="Cambria" w:hAnsi="Cambria" w:cs="Arial"/>
          <w:b/>
          <w:bCs/>
          <w:noProof/>
          <w:sz w:val="22"/>
          <w:szCs w:val="22"/>
        </w:rPr>
        <w:t>p</w:t>
      </w:r>
      <w:r w:rsidRPr="000A53FC">
        <w:rPr>
          <w:rFonts w:ascii="Cambria" w:hAnsi="Cambria" w:cs="Arial"/>
          <w:b/>
          <w:bCs/>
          <w:noProof/>
          <w:sz w:val="22"/>
          <w:szCs w:val="22"/>
        </w:rPr>
        <w:t xml:space="preserve">.m. </w:t>
      </w:r>
    </w:p>
    <w:p w14:paraId="4BFFC86C" w14:textId="77777777" w:rsidR="00B14859" w:rsidRDefault="00925BD3" w:rsidP="00925BD3">
      <w:pPr>
        <w:pStyle w:val="Address"/>
        <w:tabs>
          <w:tab w:val="left" w:pos="1152"/>
        </w:tabs>
        <w:jc w:val="center"/>
        <w:rPr>
          <w:rFonts w:ascii="Cambria" w:hAnsi="Cambria" w:cs="Arial"/>
          <w:b/>
          <w:bCs/>
          <w:noProof/>
          <w:sz w:val="22"/>
          <w:szCs w:val="22"/>
        </w:rPr>
      </w:pPr>
      <w:r>
        <w:rPr>
          <w:rFonts w:ascii="Cambria" w:hAnsi="Cambria" w:cs="Arial"/>
          <w:b/>
          <w:bCs/>
          <w:noProof/>
          <w:sz w:val="22"/>
          <w:szCs w:val="22"/>
        </w:rPr>
        <w:t xml:space="preserve">Curtis Memorial Library </w:t>
      </w:r>
    </w:p>
    <w:p w14:paraId="5CB1EB62" w14:textId="6FF603E1" w:rsidR="00925BD3" w:rsidRPr="000A53FC" w:rsidRDefault="00925BD3" w:rsidP="00925BD3">
      <w:pPr>
        <w:pStyle w:val="Address"/>
        <w:tabs>
          <w:tab w:val="left" w:pos="1152"/>
        </w:tabs>
        <w:jc w:val="center"/>
        <w:rPr>
          <w:rFonts w:ascii="Cambria" w:hAnsi="Cambria" w:cs="Arial"/>
          <w:b/>
          <w:bCs/>
          <w:noProof/>
          <w:sz w:val="22"/>
          <w:szCs w:val="22"/>
        </w:rPr>
      </w:pPr>
      <w:r>
        <w:rPr>
          <w:rFonts w:ascii="Cambria" w:hAnsi="Cambria" w:cs="Arial"/>
          <w:b/>
          <w:bCs/>
          <w:noProof/>
          <w:sz w:val="22"/>
          <w:szCs w:val="22"/>
        </w:rPr>
        <w:t xml:space="preserve">Morrell Meeting Room </w:t>
      </w:r>
    </w:p>
    <w:p w14:paraId="4FE70063" w14:textId="3A8278AA" w:rsidR="00A65244" w:rsidRPr="000A53FC" w:rsidRDefault="00925BD3" w:rsidP="003C3583">
      <w:pPr>
        <w:pStyle w:val="Address"/>
        <w:tabs>
          <w:tab w:val="left" w:pos="1152"/>
        </w:tabs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noProof/>
          <w:sz w:val="22"/>
          <w:szCs w:val="22"/>
        </w:rPr>
        <w:t>23 Pleasant Street</w:t>
      </w:r>
    </w:p>
    <w:p w14:paraId="6C06AF94" w14:textId="68EE714A" w:rsidR="00A65244" w:rsidRDefault="00925BD3" w:rsidP="003C3583">
      <w:pPr>
        <w:pStyle w:val="Address"/>
        <w:tabs>
          <w:tab w:val="left" w:pos="1152"/>
        </w:tabs>
        <w:jc w:val="center"/>
        <w:rPr>
          <w:rFonts w:ascii="Cambria" w:hAnsi="Cambria" w:cs="Arial"/>
          <w:b/>
          <w:bCs/>
          <w:noProof/>
          <w:sz w:val="22"/>
          <w:szCs w:val="22"/>
        </w:rPr>
      </w:pPr>
      <w:r>
        <w:rPr>
          <w:rFonts w:ascii="Cambria" w:hAnsi="Cambria" w:cs="Arial"/>
          <w:b/>
          <w:bCs/>
          <w:noProof/>
          <w:sz w:val="22"/>
          <w:szCs w:val="22"/>
        </w:rPr>
        <w:t>Brunswick</w:t>
      </w:r>
      <w:r w:rsidR="00394648">
        <w:rPr>
          <w:rFonts w:ascii="Cambria" w:hAnsi="Cambria" w:cs="Arial"/>
          <w:b/>
          <w:bCs/>
          <w:noProof/>
          <w:sz w:val="22"/>
          <w:szCs w:val="22"/>
        </w:rPr>
        <w:t>, ME  04</w:t>
      </w:r>
      <w:r>
        <w:rPr>
          <w:rFonts w:ascii="Cambria" w:hAnsi="Cambria" w:cs="Arial"/>
          <w:b/>
          <w:bCs/>
          <w:noProof/>
          <w:sz w:val="22"/>
          <w:szCs w:val="22"/>
        </w:rPr>
        <w:t>011</w:t>
      </w:r>
    </w:p>
    <w:p w14:paraId="578AA3E5" w14:textId="76600A22" w:rsidR="00A65244" w:rsidRPr="001F4220" w:rsidRDefault="00A65244" w:rsidP="00496E3C">
      <w:pPr>
        <w:pStyle w:val="Address"/>
        <w:tabs>
          <w:tab w:val="left" w:pos="1152"/>
        </w:tabs>
        <w:rPr>
          <w:rFonts w:ascii="Cambria" w:hAnsi="Cambria" w:cs="Arial"/>
          <w:sz w:val="22"/>
          <w:szCs w:val="22"/>
        </w:rPr>
      </w:pPr>
      <w:r w:rsidRPr="001F4220">
        <w:rPr>
          <w:rFonts w:ascii="Cambria" w:hAnsi="Cambria" w:cs="Arial"/>
          <w:bCs/>
          <w:sz w:val="22"/>
          <w:szCs w:val="22"/>
        </w:rPr>
        <w:t xml:space="preserve"> </w:t>
      </w:r>
    </w:p>
    <w:p w14:paraId="7CBE6E04" w14:textId="6DFC9D83" w:rsidR="00A65244" w:rsidRDefault="00A65244" w:rsidP="00496E3C">
      <w:pPr>
        <w:pStyle w:val="Address"/>
        <w:tabs>
          <w:tab w:val="left" w:pos="1152"/>
        </w:tabs>
        <w:rPr>
          <w:rFonts w:ascii="Cambria" w:hAnsi="Cambria" w:cs="Arial"/>
          <w:sz w:val="22"/>
          <w:szCs w:val="22"/>
        </w:rPr>
      </w:pPr>
      <w:r w:rsidRPr="001F4220">
        <w:rPr>
          <w:rFonts w:ascii="Cambria" w:hAnsi="Cambria" w:cs="Arial"/>
          <w:sz w:val="22"/>
          <w:szCs w:val="22"/>
        </w:rPr>
        <w:t xml:space="preserve">The </w:t>
      </w:r>
      <w:r w:rsidR="00DD286E">
        <w:rPr>
          <w:rFonts w:ascii="Cambria" w:hAnsi="Cambria" w:cs="Arial"/>
          <w:sz w:val="22"/>
          <w:szCs w:val="22"/>
        </w:rPr>
        <w:t>applicant listed below ha</w:t>
      </w:r>
      <w:r w:rsidR="00D912E9">
        <w:rPr>
          <w:rFonts w:ascii="Cambria" w:hAnsi="Cambria" w:cs="Arial"/>
          <w:sz w:val="22"/>
          <w:szCs w:val="22"/>
        </w:rPr>
        <w:t>s submitted a complete draft standard lease application to the Maine Department of Marine Resources (DMR)</w:t>
      </w:r>
      <w:r w:rsidR="00942452">
        <w:rPr>
          <w:rFonts w:ascii="Cambria" w:hAnsi="Cambria" w:cs="Arial"/>
          <w:sz w:val="22"/>
          <w:szCs w:val="22"/>
        </w:rPr>
        <w:t xml:space="preserve"> and scheduled a scoping session a</w:t>
      </w:r>
      <w:r w:rsidR="004436FF">
        <w:rPr>
          <w:rFonts w:ascii="Cambria" w:hAnsi="Cambria" w:cs="Arial"/>
          <w:sz w:val="22"/>
          <w:szCs w:val="22"/>
        </w:rPr>
        <w:t>ccordingly</w:t>
      </w:r>
      <w:r w:rsidR="00942452">
        <w:rPr>
          <w:rFonts w:ascii="Cambria" w:hAnsi="Cambria" w:cs="Arial"/>
          <w:sz w:val="22"/>
          <w:szCs w:val="22"/>
        </w:rPr>
        <w:t xml:space="preserve">. </w:t>
      </w:r>
    </w:p>
    <w:p w14:paraId="4D224D65" w14:textId="37FFFE26" w:rsidR="00DD286E" w:rsidRDefault="00DD286E" w:rsidP="00496E3C">
      <w:pPr>
        <w:pStyle w:val="Address"/>
        <w:tabs>
          <w:tab w:val="left" w:pos="1152"/>
        </w:tabs>
        <w:rPr>
          <w:rFonts w:ascii="Cambria" w:hAnsi="Cambria" w:cs="Arial"/>
          <w:sz w:val="22"/>
          <w:szCs w:val="22"/>
        </w:rPr>
      </w:pPr>
    </w:p>
    <w:p w14:paraId="72C5C534" w14:textId="40245877" w:rsidR="00DD286E" w:rsidRDefault="00DD286E" w:rsidP="00DD286E">
      <w:pPr>
        <w:pStyle w:val="Address"/>
        <w:tabs>
          <w:tab w:val="left" w:pos="1152"/>
        </w:tabs>
        <w:rPr>
          <w:rFonts w:ascii="Cambria" w:hAnsi="Cambria" w:cs="Arial"/>
          <w:sz w:val="22"/>
          <w:szCs w:val="22"/>
        </w:rPr>
      </w:pPr>
      <w:r w:rsidRPr="00DD286E">
        <w:rPr>
          <w:rFonts w:ascii="Cambria" w:hAnsi="Cambria" w:cs="Arial"/>
          <w:b/>
          <w:bCs/>
          <w:sz w:val="22"/>
          <w:szCs w:val="22"/>
        </w:rPr>
        <w:t>Applicant:</w:t>
      </w:r>
      <w:r>
        <w:rPr>
          <w:rFonts w:ascii="Cambria" w:hAnsi="Cambria" w:cs="Arial"/>
          <w:sz w:val="22"/>
          <w:szCs w:val="22"/>
        </w:rPr>
        <w:t xml:space="preserve"> </w:t>
      </w:r>
      <w:r w:rsidR="00925BD3">
        <w:rPr>
          <w:rFonts w:ascii="Cambria" w:hAnsi="Cambria" w:cs="Arial"/>
          <w:sz w:val="22"/>
          <w:szCs w:val="22"/>
        </w:rPr>
        <w:t>Mere Point Oyster Oyster Co., &amp; Co-Applicant Dana Smith</w:t>
      </w:r>
    </w:p>
    <w:p w14:paraId="35544BBA" w14:textId="21434BEC" w:rsidR="00DD286E" w:rsidRDefault="00DD286E" w:rsidP="00DD286E">
      <w:pPr>
        <w:pStyle w:val="Address"/>
        <w:tabs>
          <w:tab w:val="left" w:pos="1152"/>
        </w:tabs>
        <w:rPr>
          <w:rFonts w:ascii="Cambria" w:hAnsi="Cambria" w:cs="Arial"/>
          <w:sz w:val="22"/>
          <w:szCs w:val="22"/>
        </w:rPr>
      </w:pPr>
      <w:r w:rsidRPr="00DD286E">
        <w:rPr>
          <w:rFonts w:ascii="Cambria" w:hAnsi="Cambria" w:cs="Arial"/>
          <w:b/>
          <w:bCs/>
          <w:sz w:val="22"/>
          <w:szCs w:val="22"/>
        </w:rPr>
        <w:t>Culture Type:</w:t>
      </w:r>
      <w:r>
        <w:rPr>
          <w:rFonts w:ascii="Cambria" w:hAnsi="Cambria" w:cs="Arial"/>
          <w:sz w:val="22"/>
          <w:szCs w:val="22"/>
        </w:rPr>
        <w:t xml:space="preserve"> </w:t>
      </w:r>
      <w:r w:rsidR="00925BD3">
        <w:rPr>
          <w:rFonts w:ascii="Cambria" w:hAnsi="Cambria" w:cs="Arial"/>
          <w:sz w:val="22"/>
          <w:szCs w:val="22"/>
        </w:rPr>
        <w:t>Bottom</w:t>
      </w:r>
      <w:r w:rsidR="00F5055D">
        <w:rPr>
          <w:rFonts w:ascii="Cambria" w:hAnsi="Cambria" w:cs="Arial"/>
          <w:sz w:val="22"/>
          <w:szCs w:val="22"/>
        </w:rPr>
        <w:t xml:space="preserve"> (</w:t>
      </w:r>
      <w:r w:rsidR="00925BD3">
        <w:rPr>
          <w:rFonts w:ascii="Cambria" w:hAnsi="Cambria" w:cs="Arial"/>
          <w:sz w:val="22"/>
          <w:szCs w:val="22"/>
        </w:rPr>
        <w:t>no gear)</w:t>
      </w:r>
    </w:p>
    <w:p w14:paraId="132BAE8F" w14:textId="27B08AFA" w:rsidR="00DD286E" w:rsidRDefault="00DD286E" w:rsidP="00DD286E">
      <w:pPr>
        <w:pStyle w:val="Address"/>
        <w:tabs>
          <w:tab w:val="left" w:pos="1152"/>
        </w:tabs>
        <w:rPr>
          <w:rFonts w:ascii="Cambria" w:hAnsi="Cambria" w:cs="Arial"/>
          <w:sz w:val="22"/>
          <w:szCs w:val="22"/>
        </w:rPr>
      </w:pPr>
      <w:r w:rsidRPr="00DD286E">
        <w:rPr>
          <w:rFonts w:ascii="Cambria" w:hAnsi="Cambria" w:cs="Arial"/>
          <w:b/>
          <w:bCs/>
          <w:sz w:val="22"/>
          <w:szCs w:val="22"/>
        </w:rPr>
        <w:t>Species:</w:t>
      </w:r>
      <w:r>
        <w:rPr>
          <w:rFonts w:ascii="Cambria" w:hAnsi="Cambria" w:cs="Arial"/>
          <w:sz w:val="22"/>
          <w:szCs w:val="22"/>
        </w:rPr>
        <w:t xml:space="preserve"> </w:t>
      </w:r>
      <w:r w:rsidR="00A03B19">
        <w:rPr>
          <w:rFonts w:ascii="Cambria" w:hAnsi="Cambria" w:cs="Arial"/>
          <w:sz w:val="22"/>
          <w:szCs w:val="22"/>
        </w:rPr>
        <w:t>Shellfish</w:t>
      </w:r>
    </w:p>
    <w:p w14:paraId="272266AF" w14:textId="7BFB4C79" w:rsidR="00DD286E" w:rsidRDefault="00DD286E" w:rsidP="00DD286E">
      <w:pPr>
        <w:pStyle w:val="Address"/>
        <w:tabs>
          <w:tab w:val="left" w:pos="1152"/>
        </w:tabs>
        <w:rPr>
          <w:rFonts w:ascii="Cambria" w:hAnsi="Cambria" w:cs="Arial"/>
          <w:sz w:val="22"/>
          <w:szCs w:val="22"/>
        </w:rPr>
      </w:pPr>
      <w:r w:rsidRPr="00DD286E">
        <w:rPr>
          <w:rFonts w:ascii="Cambria" w:hAnsi="Cambria" w:cs="Arial"/>
          <w:b/>
          <w:bCs/>
          <w:sz w:val="22"/>
          <w:szCs w:val="22"/>
        </w:rPr>
        <w:t>Town:</w:t>
      </w:r>
      <w:r>
        <w:rPr>
          <w:rFonts w:ascii="Cambria" w:hAnsi="Cambria" w:cs="Arial"/>
          <w:sz w:val="22"/>
          <w:szCs w:val="22"/>
        </w:rPr>
        <w:t xml:space="preserve"> </w:t>
      </w:r>
      <w:r w:rsidR="00925BD3">
        <w:rPr>
          <w:rFonts w:ascii="Cambria" w:hAnsi="Cambria" w:cs="Arial"/>
          <w:sz w:val="22"/>
          <w:szCs w:val="22"/>
        </w:rPr>
        <w:t>Brunswick</w:t>
      </w:r>
    </w:p>
    <w:p w14:paraId="174828D3" w14:textId="3D582F3B" w:rsidR="00DD286E" w:rsidRPr="00DD286E" w:rsidRDefault="00D912E9" w:rsidP="00DD286E">
      <w:pPr>
        <w:pStyle w:val="Address"/>
        <w:tabs>
          <w:tab w:val="left" w:pos="1152"/>
        </w:tabs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Waterbody</w:t>
      </w:r>
      <w:r w:rsidR="00DD286E" w:rsidRPr="00DD286E">
        <w:rPr>
          <w:rFonts w:ascii="Cambria" w:hAnsi="Cambria" w:cs="Arial"/>
          <w:b/>
          <w:bCs/>
          <w:sz w:val="22"/>
          <w:szCs w:val="22"/>
        </w:rPr>
        <w:t>:</w:t>
      </w:r>
      <w:r w:rsidR="00DD286E" w:rsidRPr="00DD286E">
        <w:rPr>
          <w:rFonts w:ascii="Cambria" w:hAnsi="Cambria" w:cs="Arial"/>
          <w:sz w:val="22"/>
          <w:szCs w:val="22"/>
        </w:rPr>
        <w:t xml:space="preserve"> </w:t>
      </w:r>
      <w:r w:rsidR="00925BD3">
        <w:rPr>
          <w:rFonts w:ascii="Cambria" w:hAnsi="Cambria" w:cs="Arial"/>
          <w:sz w:val="22"/>
          <w:szCs w:val="22"/>
        </w:rPr>
        <w:t>Mere Point Bay</w:t>
      </w:r>
    </w:p>
    <w:p w14:paraId="7B7AB22C" w14:textId="3311DAD1" w:rsidR="00A65244" w:rsidRPr="00D912E9" w:rsidRDefault="00D912E9" w:rsidP="00D51F0D">
      <w:pPr>
        <w:rPr>
          <w:rFonts w:ascii="Cambria" w:hAnsi="Cambria"/>
          <w:b/>
          <w:bCs/>
        </w:rPr>
      </w:pPr>
      <w:r w:rsidRPr="00D912E9">
        <w:rPr>
          <w:rFonts w:ascii="Cambria" w:hAnsi="Cambria"/>
          <w:b/>
          <w:bCs/>
        </w:rPr>
        <w:t xml:space="preserve">Term and Acreage: </w:t>
      </w:r>
      <w:r w:rsidR="00A97BB4">
        <w:rPr>
          <w:rFonts w:ascii="Cambria" w:hAnsi="Cambria"/>
        </w:rPr>
        <w:t>20</w:t>
      </w:r>
      <w:r w:rsidR="00F5055D" w:rsidRPr="00F5055D">
        <w:rPr>
          <w:rFonts w:ascii="Cambria" w:hAnsi="Cambria"/>
        </w:rPr>
        <w:t xml:space="preserve"> years, </w:t>
      </w:r>
      <w:r w:rsidR="00925BD3">
        <w:rPr>
          <w:rFonts w:ascii="Cambria" w:hAnsi="Cambria"/>
        </w:rPr>
        <w:t>12</w:t>
      </w:r>
      <w:r w:rsidR="00F5055D" w:rsidRPr="00F5055D">
        <w:rPr>
          <w:rFonts w:ascii="Cambria" w:hAnsi="Cambria"/>
        </w:rPr>
        <w:t xml:space="preserve"> acres</w:t>
      </w:r>
    </w:p>
    <w:p w14:paraId="2B017486" w14:textId="77777777" w:rsidR="00D912E9" w:rsidRPr="001F4220" w:rsidRDefault="00D912E9" w:rsidP="00D51F0D">
      <w:pPr>
        <w:rPr>
          <w:rFonts w:ascii="Cambria" w:hAnsi="Cambria"/>
        </w:rPr>
      </w:pPr>
    </w:p>
    <w:p w14:paraId="2D124F27" w14:textId="2FC1C446" w:rsidR="00A65244" w:rsidRPr="001F4220" w:rsidRDefault="00A65244" w:rsidP="000F6CC1">
      <w:pPr>
        <w:jc w:val="both"/>
        <w:rPr>
          <w:rFonts w:ascii="Cambria" w:hAnsi="Cambria"/>
        </w:rPr>
      </w:pPr>
      <w:r w:rsidRPr="001F4220">
        <w:rPr>
          <w:rFonts w:ascii="Cambria" w:hAnsi="Cambria"/>
        </w:rPr>
        <w:t>If the scoping session listed above is cancelled, an alternate scoping session will be</w:t>
      </w:r>
      <w:r w:rsidR="00D912E9">
        <w:rPr>
          <w:rFonts w:ascii="Cambria" w:hAnsi="Cambria"/>
        </w:rPr>
        <w:t xml:space="preserve"> held on </w:t>
      </w:r>
      <w:r w:rsidR="00925BD3">
        <w:rPr>
          <w:rFonts w:ascii="Cambria" w:hAnsi="Cambria"/>
        </w:rPr>
        <w:t>February 5</w:t>
      </w:r>
      <w:r w:rsidR="00593AA9" w:rsidRPr="002A450E">
        <w:rPr>
          <w:rFonts w:ascii="Cambria" w:hAnsi="Cambria"/>
        </w:rPr>
        <w:t>, 202</w:t>
      </w:r>
      <w:r w:rsidR="00925BD3">
        <w:rPr>
          <w:rFonts w:ascii="Cambria" w:hAnsi="Cambria"/>
        </w:rPr>
        <w:t>5</w:t>
      </w:r>
      <w:r w:rsidR="00D912E9" w:rsidRPr="002A450E">
        <w:rPr>
          <w:rFonts w:ascii="Cambria" w:hAnsi="Cambria"/>
        </w:rPr>
        <w:t>,</w:t>
      </w:r>
      <w:r w:rsidR="00D912E9">
        <w:rPr>
          <w:rFonts w:ascii="Cambria" w:hAnsi="Cambria"/>
        </w:rPr>
        <w:t xml:space="preserve"> at </w:t>
      </w:r>
      <w:r w:rsidR="000E0549">
        <w:rPr>
          <w:rFonts w:ascii="Cambria" w:hAnsi="Cambria"/>
        </w:rPr>
        <w:t>the</w:t>
      </w:r>
      <w:r w:rsidR="00D912E9">
        <w:rPr>
          <w:rFonts w:ascii="Cambria" w:hAnsi="Cambria"/>
        </w:rPr>
        <w:t xml:space="preserve"> same</w:t>
      </w:r>
      <w:r w:rsidRPr="001F4220">
        <w:rPr>
          <w:rFonts w:ascii="Cambria" w:hAnsi="Cambria"/>
        </w:rPr>
        <w:t xml:space="preserve"> </w:t>
      </w:r>
      <w:r w:rsidR="00D912E9">
        <w:rPr>
          <w:rFonts w:ascii="Cambria" w:hAnsi="Cambria"/>
        </w:rPr>
        <w:t>location</w:t>
      </w:r>
      <w:r w:rsidR="000E0549">
        <w:rPr>
          <w:rFonts w:ascii="Cambria" w:hAnsi="Cambria"/>
        </w:rPr>
        <w:t xml:space="preserve"> and time</w:t>
      </w:r>
      <w:r w:rsidR="00D912E9">
        <w:rPr>
          <w:rFonts w:ascii="Cambria" w:hAnsi="Cambria"/>
        </w:rPr>
        <w:t xml:space="preserve">. </w:t>
      </w:r>
      <w:r w:rsidRPr="001F4220">
        <w:rPr>
          <w:rFonts w:ascii="Cambria" w:hAnsi="Cambria"/>
        </w:rPr>
        <w:t xml:space="preserve">Notice of a cancellation will be posted on </w:t>
      </w:r>
      <w:r w:rsidR="00942452">
        <w:rPr>
          <w:rFonts w:ascii="Cambria" w:hAnsi="Cambria"/>
        </w:rPr>
        <w:t>DMR</w:t>
      </w:r>
      <w:r w:rsidRPr="001F4220">
        <w:rPr>
          <w:rFonts w:ascii="Cambria" w:hAnsi="Cambria"/>
        </w:rPr>
        <w:t xml:space="preserve">’s website </w:t>
      </w:r>
      <w:r>
        <w:rPr>
          <w:rFonts w:ascii="Cambria" w:hAnsi="Cambria"/>
        </w:rPr>
        <w:t xml:space="preserve">under ‘Meetings and Events.’ </w:t>
      </w:r>
    </w:p>
    <w:p w14:paraId="327346BD" w14:textId="77777777" w:rsidR="00A65244" w:rsidRPr="001F4220" w:rsidRDefault="00A65244" w:rsidP="000F6CC1">
      <w:pPr>
        <w:jc w:val="both"/>
        <w:rPr>
          <w:rFonts w:ascii="Cambria" w:hAnsi="Cambria"/>
        </w:rPr>
      </w:pPr>
    </w:p>
    <w:p w14:paraId="0B6D83A6" w14:textId="77777777" w:rsidR="00A65244" w:rsidRPr="001F4220" w:rsidRDefault="00A65244" w:rsidP="000F6CC1">
      <w:pPr>
        <w:jc w:val="both"/>
        <w:rPr>
          <w:rFonts w:ascii="Cambria" w:hAnsi="Cambria"/>
          <w:u w:val="single"/>
        </w:rPr>
      </w:pPr>
      <w:r w:rsidRPr="001F4220">
        <w:rPr>
          <w:rFonts w:ascii="Cambria" w:hAnsi="Cambria"/>
          <w:b/>
          <w:bCs/>
          <w:u w:val="single"/>
        </w:rPr>
        <w:t>What is a scoping session?</w:t>
      </w:r>
    </w:p>
    <w:p w14:paraId="0360399F" w14:textId="77777777" w:rsidR="00A65244" w:rsidRPr="001F4220" w:rsidRDefault="00A65244" w:rsidP="000F6CC1">
      <w:pPr>
        <w:jc w:val="both"/>
        <w:rPr>
          <w:rFonts w:ascii="Cambria" w:hAnsi="Cambria"/>
        </w:rPr>
      </w:pPr>
    </w:p>
    <w:p w14:paraId="1D8F32B9" w14:textId="69267172" w:rsidR="00A65244" w:rsidRPr="001F4220" w:rsidRDefault="00A65244" w:rsidP="008E59C7">
      <w:pPr>
        <w:rPr>
          <w:rFonts w:ascii="Cambria" w:hAnsi="Cambria"/>
        </w:rPr>
      </w:pPr>
      <w:r w:rsidRPr="001F4220">
        <w:rPr>
          <w:rFonts w:ascii="Cambria" w:hAnsi="Cambria"/>
        </w:rPr>
        <w:t>A</w:t>
      </w:r>
      <w:r w:rsidR="00104EE9">
        <w:rPr>
          <w:rFonts w:ascii="Cambria" w:hAnsi="Cambria"/>
        </w:rPr>
        <w:t xml:space="preserve">t the scoping session, </w:t>
      </w:r>
      <w:r w:rsidRPr="001F4220">
        <w:rPr>
          <w:rFonts w:ascii="Cambria" w:hAnsi="Cambria"/>
        </w:rPr>
        <w:t>the applicant</w:t>
      </w:r>
      <w:r w:rsidR="0091491D">
        <w:rPr>
          <w:rFonts w:ascii="Cambria" w:hAnsi="Cambria"/>
        </w:rPr>
        <w:t xml:space="preserve"> will</w:t>
      </w:r>
      <w:r w:rsidRPr="001F4220">
        <w:rPr>
          <w:rFonts w:ascii="Cambria" w:hAnsi="Cambria"/>
        </w:rPr>
        <w:t xml:space="preserve"> explain their tentative proposal to members of the public. It’s an opportunity for members of the public to provide feedback on the proposal, prior to the applicant submitting</w:t>
      </w:r>
      <w:r w:rsidR="00D912E9">
        <w:rPr>
          <w:rFonts w:ascii="Cambria" w:hAnsi="Cambria"/>
        </w:rPr>
        <w:t xml:space="preserve"> a</w:t>
      </w:r>
      <w:r w:rsidRPr="001F4220">
        <w:rPr>
          <w:rFonts w:ascii="Cambria" w:hAnsi="Cambria"/>
        </w:rPr>
        <w:t xml:space="preserve"> final application and an eventual public hearing. </w:t>
      </w:r>
      <w:r w:rsidRPr="001F4220">
        <w:rPr>
          <w:rFonts w:ascii="Cambria" w:hAnsi="Cambria"/>
          <w:b/>
          <w:bCs/>
        </w:rPr>
        <w:t>This meeting does not determine whether the proposal will be granted.</w:t>
      </w:r>
    </w:p>
    <w:p w14:paraId="1999B242" w14:textId="77777777" w:rsidR="00A65244" w:rsidRPr="001F4220" w:rsidRDefault="00A65244" w:rsidP="000F6CC1">
      <w:pPr>
        <w:jc w:val="both"/>
        <w:rPr>
          <w:rFonts w:ascii="Cambria" w:hAnsi="Cambria"/>
        </w:rPr>
      </w:pPr>
      <w:r w:rsidRPr="001F4220">
        <w:rPr>
          <w:rFonts w:ascii="Cambria" w:hAnsi="Cambria"/>
        </w:rPr>
        <w:t> </w:t>
      </w:r>
    </w:p>
    <w:p w14:paraId="385859A8" w14:textId="77777777" w:rsidR="00A65244" w:rsidRPr="001F4220" w:rsidRDefault="00A65244" w:rsidP="000F6CC1">
      <w:pPr>
        <w:jc w:val="both"/>
        <w:rPr>
          <w:rFonts w:ascii="Cambria" w:hAnsi="Cambria"/>
          <w:u w:val="single"/>
        </w:rPr>
      </w:pPr>
      <w:r w:rsidRPr="001F4220">
        <w:rPr>
          <w:rFonts w:ascii="Cambria" w:hAnsi="Cambria"/>
          <w:b/>
          <w:bCs/>
          <w:u w:val="single"/>
        </w:rPr>
        <w:t>How to participate:</w:t>
      </w:r>
    </w:p>
    <w:p w14:paraId="3074470B" w14:textId="77777777" w:rsidR="00A65244" w:rsidRPr="001F4220" w:rsidRDefault="00A65244" w:rsidP="000F6CC1">
      <w:pPr>
        <w:jc w:val="both"/>
        <w:rPr>
          <w:rFonts w:ascii="Cambria" w:hAnsi="Cambria"/>
        </w:rPr>
      </w:pPr>
    </w:p>
    <w:p w14:paraId="77D62FA2" w14:textId="69C98438" w:rsidR="00A65244" w:rsidRPr="001F4220" w:rsidRDefault="00A65244" w:rsidP="00DD286E">
      <w:pPr>
        <w:rPr>
          <w:rFonts w:ascii="Cambria" w:hAnsi="Cambria"/>
        </w:rPr>
      </w:pPr>
      <w:r w:rsidRPr="001F4220">
        <w:rPr>
          <w:rFonts w:ascii="Cambria" w:hAnsi="Cambria"/>
        </w:rPr>
        <w:t>You can attend the session or contact the applicant. A copy of the draft lease application, which include</w:t>
      </w:r>
      <w:r w:rsidR="00942452">
        <w:rPr>
          <w:rFonts w:ascii="Cambria" w:hAnsi="Cambria"/>
        </w:rPr>
        <w:t>s</w:t>
      </w:r>
      <w:r w:rsidRPr="001F4220">
        <w:rPr>
          <w:rFonts w:ascii="Cambria" w:hAnsi="Cambria"/>
        </w:rPr>
        <w:t xml:space="preserve"> </w:t>
      </w:r>
      <w:r w:rsidR="004436FF">
        <w:rPr>
          <w:rFonts w:ascii="Cambria" w:hAnsi="Cambria"/>
        </w:rPr>
        <w:t xml:space="preserve">the location of the proposed site and operational plans </w:t>
      </w:r>
      <w:r w:rsidRPr="001F4220">
        <w:rPr>
          <w:rFonts w:ascii="Cambria" w:hAnsi="Cambria"/>
        </w:rPr>
        <w:t xml:space="preserve">is available on </w:t>
      </w:r>
      <w:r w:rsidR="008E59C7">
        <w:rPr>
          <w:rFonts w:ascii="Cambria" w:hAnsi="Cambria"/>
        </w:rPr>
        <w:t>DMR’s</w:t>
      </w:r>
      <w:r w:rsidRPr="001F4220">
        <w:rPr>
          <w:rFonts w:ascii="Cambria" w:hAnsi="Cambria"/>
        </w:rPr>
        <w:t xml:space="preserve"> </w:t>
      </w:r>
      <w:r>
        <w:rPr>
          <w:rFonts w:ascii="Cambria" w:hAnsi="Cambria"/>
        </w:rPr>
        <w:t>web</w:t>
      </w:r>
      <w:r w:rsidR="008E59C7">
        <w:rPr>
          <w:rFonts w:ascii="Cambria" w:hAnsi="Cambria"/>
        </w:rPr>
        <w:t xml:space="preserve">site </w:t>
      </w:r>
      <w:r>
        <w:rPr>
          <w:rFonts w:ascii="Cambria" w:hAnsi="Cambria"/>
        </w:rPr>
        <w:t xml:space="preserve">under ‘Maine Aquaculture Leases and LPAs.’ </w:t>
      </w:r>
      <w:r w:rsidR="00DD286E">
        <w:rPr>
          <w:rFonts w:ascii="Cambria" w:hAnsi="Cambria"/>
        </w:rPr>
        <w:t xml:space="preserve">Questions about the leasing process may be sent to: </w:t>
      </w:r>
      <w:hyperlink r:id="rId7" w:history="1">
        <w:r w:rsidR="00A22A18" w:rsidRPr="00C70376">
          <w:rPr>
            <w:rStyle w:val="Hyperlink"/>
            <w:rFonts w:ascii="Cambria" w:hAnsi="Cambria"/>
          </w:rPr>
          <w:t>DMRaquaculture@maine.gov</w:t>
        </w:r>
      </w:hyperlink>
      <w:r w:rsidR="00DD286E">
        <w:rPr>
          <w:rFonts w:ascii="Cambria" w:hAnsi="Cambria"/>
        </w:rPr>
        <w:t xml:space="preserve"> </w:t>
      </w:r>
    </w:p>
    <w:p w14:paraId="6EEE545B" w14:textId="77777777" w:rsidR="00A65244" w:rsidRPr="001F4220" w:rsidRDefault="00A65244" w:rsidP="00496E3C">
      <w:pPr>
        <w:rPr>
          <w:rFonts w:ascii="Cambria" w:hAnsi="Cambria"/>
        </w:rPr>
      </w:pPr>
      <w:r w:rsidRPr="001F4220">
        <w:rPr>
          <w:rFonts w:ascii="Cambria" w:hAnsi="Cambria"/>
        </w:rPr>
        <w:t>  </w:t>
      </w:r>
    </w:p>
    <w:p w14:paraId="0A27DD7C" w14:textId="77777777" w:rsidR="00DD286E" w:rsidRDefault="00DD286E" w:rsidP="00DD286E">
      <w:pPr>
        <w:jc w:val="center"/>
        <w:textAlignment w:val="baseline"/>
        <w:rPr>
          <w:rFonts w:ascii="Cambria" w:eastAsia="Times New Roman" w:hAnsi="Cambria" w:cs="Times New Roman"/>
        </w:rPr>
      </w:pPr>
    </w:p>
    <w:p w14:paraId="482726A9" w14:textId="208785E1" w:rsidR="00DD286E" w:rsidRPr="001F4220" w:rsidRDefault="00A65244" w:rsidP="00DD286E">
      <w:pPr>
        <w:jc w:val="center"/>
        <w:textAlignment w:val="baseline"/>
        <w:rPr>
          <w:rFonts w:ascii="Cambria" w:eastAsia="Times New Roman" w:hAnsi="Cambria" w:cs="Times New Roman"/>
        </w:rPr>
      </w:pPr>
      <w:r w:rsidRPr="001F4220">
        <w:rPr>
          <w:rFonts w:ascii="Cambria" w:eastAsia="Times New Roman" w:hAnsi="Cambria" w:cs="Times New Roman"/>
        </w:rPr>
        <w:t xml:space="preserve">For disability accommodations, contact: (207) 624-6553 </w:t>
      </w:r>
    </w:p>
    <w:p w14:paraId="21030820" w14:textId="74493A14" w:rsidR="00A65244" w:rsidRDefault="00A65244" w:rsidP="003C3583">
      <w:pPr>
        <w:jc w:val="center"/>
        <w:textAlignment w:val="baseline"/>
        <w:rPr>
          <w:rFonts w:ascii="Cambria" w:eastAsia="Times New Roman" w:hAnsi="Cambria" w:cs="Times New Roman"/>
        </w:rPr>
        <w:sectPr w:rsidR="00A65244" w:rsidSect="00A65244">
          <w:footerReference w:type="default" r:id="rId8"/>
          <w:pgSz w:w="12240" w:h="15840" w:code="1"/>
          <w:pgMar w:top="1440" w:right="1440" w:bottom="1170" w:left="1440" w:header="0" w:footer="360" w:gutter="0"/>
          <w:pgNumType w:start="1"/>
          <w:cols w:space="720"/>
          <w:docGrid w:linePitch="326"/>
        </w:sectPr>
      </w:pPr>
      <w:r w:rsidRPr="001F4220">
        <w:rPr>
          <w:rFonts w:ascii="Cambria" w:eastAsia="Times New Roman" w:hAnsi="Cambria" w:cs="Times New Roman"/>
        </w:rPr>
        <w:t>or 877-243-2823, TTY 711 </w:t>
      </w:r>
    </w:p>
    <w:p w14:paraId="0C5B683A" w14:textId="77777777" w:rsidR="00A65244" w:rsidRPr="001F4220" w:rsidRDefault="00A65244" w:rsidP="003C3583">
      <w:pPr>
        <w:jc w:val="center"/>
        <w:textAlignment w:val="baseline"/>
        <w:rPr>
          <w:rFonts w:ascii="Cambria" w:hAnsi="Cambria"/>
        </w:rPr>
      </w:pPr>
    </w:p>
    <w:sectPr w:rsidR="00A65244" w:rsidRPr="001F4220" w:rsidSect="00A65244">
      <w:footerReference w:type="default" r:id="rId9"/>
      <w:type w:val="continuous"/>
      <w:pgSz w:w="12240" w:h="15840" w:code="1"/>
      <w:pgMar w:top="1440" w:right="1440" w:bottom="1170" w:left="1440" w:header="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7C1B" w14:textId="77777777" w:rsidR="00A65244" w:rsidRDefault="00A65244" w:rsidP="00496E3C">
      <w:r>
        <w:separator/>
      </w:r>
    </w:p>
  </w:endnote>
  <w:endnote w:type="continuationSeparator" w:id="0">
    <w:p w14:paraId="3E0002BE" w14:textId="77777777" w:rsidR="00A65244" w:rsidRDefault="00A65244" w:rsidP="0049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7998" w14:textId="77777777" w:rsidR="00A65244" w:rsidRDefault="00A65244">
    <w:pPr>
      <w:rPr>
        <w:color w:val="0000FF"/>
      </w:rPr>
    </w:pPr>
    <w:r>
      <w:rPr>
        <w:color w:val="0000FF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A0B7" w14:textId="77777777" w:rsidR="00597C94" w:rsidRDefault="00597C94">
    <w:pPr>
      <w:rPr>
        <w:color w:val="0000FF"/>
      </w:rPr>
    </w:pPr>
    <w:r>
      <w:rPr>
        <w:color w:val="0000FF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E6A5" w14:textId="77777777" w:rsidR="00A65244" w:rsidRDefault="00A65244" w:rsidP="00496E3C">
      <w:r>
        <w:separator/>
      </w:r>
    </w:p>
  </w:footnote>
  <w:footnote w:type="continuationSeparator" w:id="0">
    <w:p w14:paraId="411B8F76" w14:textId="77777777" w:rsidR="00A65244" w:rsidRDefault="00A65244" w:rsidP="0049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0D"/>
    <w:rsid w:val="000047C8"/>
    <w:rsid w:val="000A53FC"/>
    <w:rsid w:val="000D5F6A"/>
    <w:rsid w:val="000D6BA8"/>
    <w:rsid w:val="000E0549"/>
    <w:rsid w:val="000F57CE"/>
    <w:rsid w:val="000F6CC1"/>
    <w:rsid w:val="00104EE9"/>
    <w:rsid w:val="001245DF"/>
    <w:rsid w:val="0013305D"/>
    <w:rsid w:val="00143BEB"/>
    <w:rsid w:val="001850A8"/>
    <w:rsid w:val="0019795F"/>
    <w:rsid w:val="001C1D9D"/>
    <w:rsid w:val="001D44A3"/>
    <w:rsid w:val="001F4220"/>
    <w:rsid w:val="001F6FED"/>
    <w:rsid w:val="00242896"/>
    <w:rsid w:val="002A450E"/>
    <w:rsid w:val="002A57CB"/>
    <w:rsid w:val="002B7F4B"/>
    <w:rsid w:val="002C761A"/>
    <w:rsid w:val="00317700"/>
    <w:rsid w:val="00320F69"/>
    <w:rsid w:val="00326A0E"/>
    <w:rsid w:val="00367FDD"/>
    <w:rsid w:val="00394648"/>
    <w:rsid w:val="003C3583"/>
    <w:rsid w:val="00402BAD"/>
    <w:rsid w:val="00424671"/>
    <w:rsid w:val="0043299B"/>
    <w:rsid w:val="004436FF"/>
    <w:rsid w:val="00464F65"/>
    <w:rsid w:val="00496E3C"/>
    <w:rsid w:val="005335C5"/>
    <w:rsid w:val="00566F9F"/>
    <w:rsid w:val="00575988"/>
    <w:rsid w:val="00593AA9"/>
    <w:rsid w:val="00597C94"/>
    <w:rsid w:val="005B013C"/>
    <w:rsid w:val="005B16C0"/>
    <w:rsid w:val="006A1182"/>
    <w:rsid w:val="006F390C"/>
    <w:rsid w:val="007512EE"/>
    <w:rsid w:val="007807B5"/>
    <w:rsid w:val="00782FE7"/>
    <w:rsid w:val="007C17B5"/>
    <w:rsid w:val="007C3BCF"/>
    <w:rsid w:val="00806D5B"/>
    <w:rsid w:val="00874F72"/>
    <w:rsid w:val="008E59C7"/>
    <w:rsid w:val="008F589E"/>
    <w:rsid w:val="0091491D"/>
    <w:rsid w:val="00925BD3"/>
    <w:rsid w:val="00942452"/>
    <w:rsid w:val="009731BF"/>
    <w:rsid w:val="00A03B19"/>
    <w:rsid w:val="00A22A18"/>
    <w:rsid w:val="00A65244"/>
    <w:rsid w:val="00A858E8"/>
    <w:rsid w:val="00A910A5"/>
    <w:rsid w:val="00A97BB4"/>
    <w:rsid w:val="00AE67B1"/>
    <w:rsid w:val="00B14859"/>
    <w:rsid w:val="00B8351C"/>
    <w:rsid w:val="00C44AB5"/>
    <w:rsid w:val="00C54DCC"/>
    <w:rsid w:val="00C90123"/>
    <w:rsid w:val="00C97F7A"/>
    <w:rsid w:val="00CC4676"/>
    <w:rsid w:val="00CD1668"/>
    <w:rsid w:val="00D00C88"/>
    <w:rsid w:val="00D21A19"/>
    <w:rsid w:val="00D34763"/>
    <w:rsid w:val="00D51F0D"/>
    <w:rsid w:val="00D639A6"/>
    <w:rsid w:val="00D912E9"/>
    <w:rsid w:val="00DB6DDB"/>
    <w:rsid w:val="00DD143B"/>
    <w:rsid w:val="00DD286E"/>
    <w:rsid w:val="00DD47F9"/>
    <w:rsid w:val="00DD550C"/>
    <w:rsid w:val="00E17809"/>
    <w:rsid w:val="00E269B5"/>
    <w:rsid w:val="00E339ED"/>
    <w:rsid w:val="00EC71A2"/>
    <w:rsid w:val="00EF4BF1"/>
    <w:rsid w:val="00F16F69"/>
    <w:rsid w:val="00F30EB8"/>
    <w:rsid w:val="00F5055D"/>
    <w:rsid w:val="00F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D1EB"/>
  <w15:chartTrackingRefBased/>
  <w15:docId w15:val="{6D7A8216-D343-462F-88D9-A17070D8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1F0D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F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6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3C"/>
  </w:style>
  <w:style w:type="paragraph" w:styleId="Footer">
    <w:name w:val="footer"/>
    <w:basedOn w:val="Normal"/>
    <w:link w:val="FooterChar"/>
    <w:uiPriority w:val="99"/>
    <w:unhideWhenUsed/>
    <w:rsid w:val="00496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3C"/>
  </w:style>
  <w:style w:type="paragraph" w:customStyle="1" w:styleId="Address">
    <w:name w:val="Address"/>
    <w:basedOn w:val="Normal"/>
    <w:link w:val="AddressChar"/>
    <w:rsid w:val="00496E3C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Garamond" w:eastAsia="Times New Roman" w:hAnsi="Garamond" w:cs="Times New Roman"/>
      <w:sz w:val="20"/>
      <w:szCs w:val="20"/>
    </w:rPr>
  </w:style>
  <w:style w:type="character" w:customStyle="1" w:styleId="AddressChar">
    <w:name w:val="Address Char"/>
    <w:link w:val="Address"/>
    <w:locked/>
    <w:rsid w:val="00496E3C"/>
    <w:rPr>
      <w:rFonts w:ascii="Garamond" w:eastAsia="Times New Roman" w:hAnsi="Garamond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FE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8F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MRaquaculture@maine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51334-376F-45F2-AA73-B9AB0484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239</Words>
  <Characters>1366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Cindy L</dc:creator>
  <cp:keywords/>
  <dc:description/>
  <cp:lastModifiedBy>Hopkins, Angela</cp:lastModifiedBy>
  <cp:revision>19</cp:revision>
  <cp:lastPrinted>2023-07-20T19:31:00Z</cp:lastPrinted>
  <dcterms:created xsi:type="dcterms:W3CDTF">2024-01-08T21:01:00Z</dcterms:created>
  <dcterms:modified xsi:type="dcterms:W3CDTF">2025-01-15T15:08:00Z</dcterms:modified>
</cp:coreProperties>
</file>